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Уважаемые </w:t>
      </w:r>
      <w:r>
        <w:rPr>
          <w:color w:val="000000"/>
        </w:rPr>
        <w:t>жители с. Верхнеяркеево</w:t>
      </w:r>
      <w:r>
        <w:rPr>
          <w:color w:val="000000"/>
        </w:rPr>
        <w:t>!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Штаб профилактики пожаров Госкомитета РБ по ЧС информирует, что по состоянию на 10:00 час. 12 октября 2021 года в республике произошло 9083 пожара,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погибло 197 человек, получили травмы различной степени тяжести 193 человека. 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Так, сегодня утром в селе </w:t>
      </w:r>
      <w:proofErr w:type="spellStart"/>
      <w:r>
        <w:rPr>
          <w:color w:val="000000"/>
        </w:rPr>
        <w:t>Саитбаба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Гафурийского</w:t>
      </w:r>
      <w:proofErr w:type="spellEnd"/>
      <w:r>
        <w:rPr>
          <w:color w:val="000000"/>
        </w:rPr>
        <w:t xml:space="preserve"> района в жилом доме произошел пожар, в результате которого погиб мужчина 1957 г.р. Предварительная причина – нарушение правил пожарной безопасности при эксплуатации печей.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Проводятся следственные действия, в том числе в отношении администрации местного сельсовета.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Также, сегодня утром в селе </w:t>
      </w:r>
      <w:proofErr w:type="spellStart"/>
      <w:r>
        <w:rPr>
          <w:color w:val="000000"/>
        </w:rPr>
        <w:t>Большеустинское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Мечетлинского</w:t>
      </w:r>
      <w:proofErr w:type="spellEnd"/>
      <w:r>
        <w:rPr>
          <w:color w:val="000000"/>
        </w:rPr>
        <w:t xml:space="preserve"> района произошел пожар в жилом доме. В ходе тушения пожара обнаружено тело мужчины 1973 года рождения. Причины и обстоятельства пожара устанавливаются.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Вчера при пожаре в садовом некоммерческом товариществе в Калининском районе города Уфы погибла женщина 1955 года рождения.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Штаб профилактики пожаров Госкомитета РБ по ЧС призывает активизировать работу муниципальных штабов, усилить соответствующие профилактические рейды мест проживания одиноких лиц старше 55 лет,  лиц с ограниченными возможностями, многодетных малоимущих семей, а также семей, находящихся в социально-опасном положении. 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Напоминаем, что Государственным комитетом Республики Башкортостан по чрезвычайным ситуациям запущена акция «Вместе - против пожаров!», целью которой является снижение количества погибших на пожарах людей.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рамках акции предусмотрены следующие направления: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информирование населения о необходимости тщательной подготовки к отопительному сезону;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мотивация жителей республики на установку пожарных </w:t>
      </w:r>
      <w:proofErr w:type="spellStart"/>
      <w:r>
        <w:rPr>
          <w:color w:val="000000"/>
        </w:rPr>
        <w:t>извещателей</w:t>
      </w:r>
      <w:proofErr w:type="spellEnd"/>
      <w:r>
        <w:rPr>
          <w:color w:val="000000"/>
        </w:rPr>
        <w:t>;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организация дополнительных рейдов по профилактике пожаров, связанных с выявлением неисправностей печного отопления и электрообогревательных приборов;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мотивация на добровольное страхование жилища и имущества от пожаров.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Только объединив усилия всех органов власти, муниципальных образований, органов местного самоуправления, средств массовой информации, организаций, волонтеров и самих граждан можно существенно снизить количество погибших при пожарах.</w:t>
      </w:r>
    </w:p>
    <w:p w:rsidR="00214CC0" w:rsidRDefault="00214CC0" w:rsidP="00214CC0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С уважением, К.Г. Терещенко.</w:t>
      </w:r>
    </w:p>
    <w:p w:rsidR="00E75607" w:rsidRDefault="00E75607"/>
    <w:p w:rsidR="00214CC0" w:rsidRDefault="00214CC0">
      <w:r>
        <w:t xml:space="preserve">Ссылка для просмотра </w:t>
      </w:r>
      <w:hyperlink r:id="rId5" w:tgtFrame="_blank" w:history="1">
        <w:r>
          <w:rPr>
            <w:rStyle w:val="a3"/>
            <w:color w:val="2222CC"/>
            <w:shd w:val="clear" w:color="auto" w:fill="FFFFFF"/>
          </w:rPr>
          <w:t>https://gkchs.bashkortostan.ru/presscenter/news/400845/</w:t>
        </w:r>
      </w:hyperlink>
    </w:p>
    <w:sectPr w:rsidR="0021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C0"/>
    <w:rsid w:val="00214CC0"/>
    <w:rsid w:val="00E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4C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1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4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kchs.bashkortostan.ru/presscenter/news/4008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</dc:creator>
  <cp:lastModifiedBy>uprdel</cp:lastModifiedBy>
  <cp:revision>1</cp:revision>
  <dcterms:created xsi:type="dcterms:W3CDTF">2021-10-12T09:36:00Z</dcterms:created>
  <dcterms:modified xsi:type="dcterms:W3CDTF">2021-10-12T09:38:00Z</dcterms:modified>
</cp:coreProperties>
</file>