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68A" w:rsidRPr="0034568A" w:rsidTr="00B37F1B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ЙӘРКӘЙ АУЫЛ СОВЕТЫ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Йәркәй 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563" w:type="dxa"/>
            <w:gridSpan w:val="2"/>
          </w:tcPr>
          <w:p w:rsidR="0034568A" w:rsidRPr="0034568A" w:rsidRDefault="007404D3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2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34568A">
              <w:rPr>
                <w:rFonts w:ascii="Times New Roman" w:hAnsi="Times New Roman"/>
              </w:rPr>
              <w:br/>
            </w:r>
            <w:r w:rsidRPr="0034568A">
              <w:rPr>
                <w:rFonts w:ascii="Times New Roman" w:hAnsi="Times New Roman"/>
                <w:lang w:val="be-BY"/>
              </w:rPr>
              <w:t>ЯРКЕЕВСКИЙ СЕЛЬСОВЕТ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lang w:val="be-BY"/>
              </w:rPr>
            </w:pPr>
          </w:p>
        </w:tc>
      </w:tr>
      <w:tr w:rsidR="0034568A" w:rsidRPr="0034568A" w:rsidTr="00B37F1B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34568A" w:rsidRPr="0034568A" w:rsidTr="00B37F1B">
        <w:tc>
          <w:tcPr>
            <w:tcW w:w="4537" w:type="dxa"/>
            <w:gridSpan w:val="3"/>
          </w:tcPr>
          <w:p w:rsidR="0034568A" w:rsidRPr="0034568A" w:rsidRDefault="00AD34FC" w:rsidP="00AD34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3C42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559" w:type="dxa"/>
            <w:gridSpan w:val="2"/>
          </w:tcPr>
          <w:p w:rsidR="0034568A" w:rsidRPr="0034568A" w:rsidRDefault="0034568A" w:rsidP="00A33C4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 w:rsidR="00AD34FC"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4217" w:type="dxa"/>
            <w:gridSpan w:val="2"/>
          </w:tcPr>
          <w:p w:rsidR="0034568A" w:rsidRPr="0034568A" w:rsidRDefault="00AD34FC" w:rsidP="00AD34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3C4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34568A" w:rsidRPr="0034568A" w:rsidRDefault="0034568A" w:rsidP="00345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68A">
        <w:rPr>
          <w:rFonts w:ascii="Times New Roman" w:hAnsi="Times New Roman"/>
          <w:sz w:val="24"/>
          <w:szCs w:val="24"/>
        </w:rPr>
        <w:t>а.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 xml:space="preserve"> Урге</w:t>
      </w:r>
      <w:r w:rsidRPr="0034568A">
        <w:rPr>
          <w:rFonts w:ascii="Times New Roman" w:hAnsi="Times New Roman"/>
          <w:spacing w:val="20"/>
          <w:sz w:val="24"/>
          <w:szCs w:val="24"/>
        </w:rPr>
        <w:t xml:space="preserve"> Й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>әркәй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</w:rPr>
        <w:t xml:space="preserve">        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  <w:t>с. Верхнеяркеево</w:t>
      </w:r>
    </w:p>
    <w:p w:rsidR="0034568A" w:rsidRPr="0034568A" w:rsidRDefault="0034568A" w:rsidP="00345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7A" w:rsidRPr="006C077A" w:rsidRDefault="008B4440" w:rsidP="006C07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расходования средств резервного фонда 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  <w:proofErr w:type="gramEnd"/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Яркеевский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widowControl w:val="0"/>
        <w:spacing w:before="240" w:after="270" w:line="298" w:lineRule="exact"/>
        <w:ind w:lef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6C077A" w:rsidRPr="006C077A" w:rsidRDefault="006C077A" w:rsidP="006C077A">
      <w:pPr>
        <w:widowControl w:val="0"/>
        <w:numPr>
          <w:ilvl w:val="0"/>
          <w:numId w:val="4"/>
        </w:numPr>
        <w:tabs>
          <w:tab w:val="left" w:pos="841"/>
        </w:tabs>
        <w:spacing w:after="0" w:line="302" w:lineRule="exact"/>
        <w:ind w:left="20"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</w:t>
      </w:r>
      <w:proofErr w:type="gramStart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Яркеевский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C077A" w:rsidRPr="006C077A" w:rsidRDefault="006C077A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041C383D" wp14:editId="49A63FD2">
                <wp:simplePos x="0" y="0"/>
                <wp:positionH relativeFrom="margin">
                  <wp:posOffset>326390</wp:posOffset>
                </wp:positionH>
                <wp:positionV relativeFrom="paragraph">
                  <wp:posOffset>1108075</wp:posOffset>
                </wp:positionV>
                <wp:extent cx="2086610" cy="382270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302" w:lineRule="exact"/>
                              <w:ind w:right="5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.7pt;margin-top:87.25pt;width:164.3pt;height:30.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302" w:lineRule="exact"/>
                        <w:ind w:right="5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09EB35F5" wp14:editId="1F81A33D">
                <wp:simplePos x="0" y="0"/>
                <wp:positionH relativeFrom="margin">
                  <wp:posOffset>4221480</wp:posOffset>
                </wp:positionH>
                <wp:positionV relativeFrom="paragraph">
                  <wp:posOffset>1517650</wp:posOffset>
                </wp:positionV>
                <wp:extent cx="1045210" cy="342900"/>
                <wp:effectExtent l="0" t="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32.4pt;margin-top:119.5pt;width:82.3pt;height:27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Яркеевский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077A" w:rsidRPr="006C077A" w:rsidRDefault="006C077A" w:rsidP="006C077A">
      <w:pPr>
        <w:widowControl w:val="0"/>
        <w:tabs>
          <w:tab w:val="left" w:pos="83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6C0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16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4"/>
      <w:bookmarkEnd w:id="0"/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Яркеевский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562A8" w:rsidRPr="00C562A8" w:rsidRDefault="00B416A1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0E1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 г. № </w:t>
      </w:r>
      <w:r w:rsidR="00220E15">
        <w:rPr>
          <w:rFonts w:ascii="Times New Roman" w:eastAsia="Times New Roman" w:hAnsi="Times New Roman"/>
          <w:sz w:val="24"/>
          <w:szCs w:val="24"/>
          <w:lang w:eastAsia="ru-RU"/>
        </w:rPr>
        <w:t>83</w:t>
      </w: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before="240" w:after="60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562A8" w:rsidRPr="00C562A8" w:rsidRDefault="00C562A8" w:rsidP="00C562A8">
      <w:pPr>
        <w:widowControl w:val="0"/>
        <w:spacing w:before="240" w:after="278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 </w:t>
      </w:r>
      <w:proofErr w:type="gramStart"/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ЯРКЕЕВСКИЙ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03FC6" w:rsidRPr="00C03FC6" w:rsidRDefault="00C03FC6" w:rsidP="00C0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Яркеевский сельсовет 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Илишевский район Республики Башкортостан и устанавливает порядок выделения и использования средств резервного фонда Администрации сельского поселения Яркеевский сельсовет муниципального района Илишевский</w:t>
      </w:r>
      <w:proofErr w:type="gramEnd"/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резервный фонд).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 на соответствующий год.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поддержка общественных организаций и объединений;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мероприятий местного значения;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C03FC6" w:rsidRPr="00C03FC6" w:rsidRDefault="00C03FC6" w:rsidP="00C0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пострадавшего в результате чрезвычайных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>;</w:t>
      </w:r>
      <w:proofErr w:type="gramEnd"/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исполнительн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распорядительных органов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эти мероприятия, недостаточно.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распоряжении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вления их расходования готовит </w:t>
      </w:r>
      <w:r w:rsidR="00C300FF" w:rsidRP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="00DA52AA" w:rsidRPr="00DA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7. Подразделения администрации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 w:rsidR="00DA7F0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дств в п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10. Администрация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ежеквартально информирует Совет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расходовании средств резервного фонда.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11. 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целевым использованием средств резервного фонда осуществляют органы, осуществляющие муниципальный финансовый контроль.</w:t>
      </w:r>
    </w:p>
    <w:p w:rsidR="00C03FC6" w:rsidRPr="00C03FC6" w:rsidRDefault="00C03FC6" w:rsidP="00C0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GoBack"/>
      <w:bookmarkEnd w:id="1"/>
    </w:p>
    <w:sectPr w:rsidR="00C03FC6" w:rsidRPr="00C03FC6" w:rsidSect="004A0F6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57" w:rsidRDefault="00F11257">
      <w:r>
        <w:separator/>
      </w:r>
    </w:p>
  </w:endnote>
  <w:endnote w:type="continuationSeparator" w:id="0">
    <w:p w:rsidR="00F11257" w:rsidRDefault="00F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57" w:rsidRDefault="00F11257">
      <w:r>
        <w:separator/>
      </w:r>
    </w:p>
  </w:footnote>
  <w:footnote w:type="continuationSeparator" w:id="0">
    <w:p w:rsidR="00F11257" w:rsidRDefault="00F1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5372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69EE"/>
    <w:rsid w:val="000D761C"/>
    <w:rsid w:val="000D7DD1"/>
    <w:rsid w:val="001039F6"/>
    <w:rsid w:val="001527A8"/>
    <w:rsid w:val="00170A37"/>
    <w:rsid w:val="001737E9"/>
    <w:rsid w:val="001A5372"/>
    <w:rsid w:val="001B4A5C"/>
    <w:rsid w:val="001B68A0"/>
    <w:rsid w:val="00220E15"/>
    <w:rsid w:val="00222BED"/>
    <w:rsid w:val="002868EA"/>
    <w:rsid w:val="00291ADE"/>
    <w:rsid w:val="002D55A5"/>
    <w:rsid w:val="00333870"/>
    <w:rsid w:val="003344FD"/>
    <w:rsid w:val="0034568A"/>
    <w:rsid w:val="00353347"/>
    <w:rsid w:val="00373AEB"/>
    <w:rsid w:val="003A0406"/>
    <w:rsid w:val="00412977"/>
    <w:rsid w:val="00450252"/>
    <w:rsid w:val="00455258"/>
    <w:rsid w:val="004A0F64"/>
    <w:rsid w:val="00504E0D"/>
    <w:rsid w:val="005C3399"/>
    <w:rsid w:val="00613E30"/>
    <w:rsid w:val="00621547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D72D3"/>
    <w:rsid w:val="007E30D5"/>
    <w:rsid w:val="0080165D"/>
    <w:rsid w:val="008332D3"/>
    <w:rsid w:val="00880FE7"/>
    <w:rsid w:val="008B4440"/>
    <w:rsid w:val="008D7AB6"/>
    <w:rsid w:val="008E34C4"/>
    <w:rsid w:val="008F37D4"/>
    <w:rsid w:val="009105B4"/>
    <w:rsid w:val="0094292F"/>
    <w:rsid w:val="0094459A"/>
    <w:rsid w:val="00946FAD"/>
    <w:rsid w:val="0095545D"/>
    <w:rsid w:val="009C2646"/>
    <w:rsid w:val="009D2DE3"/>
    <w:rsid w:val="00A33C42"/>
    <w:rsid w:val="00A34440"/>
    <w:rsid w:val="00A70533"/>
    <w:rsid w:val="00AA4C93"/>
    <w:rsid w:val="00AD34FC"/>
    <w:rsid w:val="00AE7BA9"/>
    <w:rsid w:val="00B416A1"/>
    <w:rsid w:val="00B41A26"/>
    <w:rsid w:val="00B63F6A"/>
    <w:rsid w:val="00BA5A89"/>
    <w:rsid w:val="00BB7216"/>
    <w:rsid w:val="00BC5874"/>
    <w:rsid w:val="00C03FC6"/>
    <w:rsid w:val="00C300FF"/>
    <w:rsid w:val="00C354DC"/>
    <w:rsid w:val="00C558B9"/>
    <w:rsid w:val="00C562A8"/>
    <w:rsid w:val="00C63968"/>
    <w:rsid w:val="00C675C2"/>
    <w:rsid w:val="00C67E14"/>
    <w:rsid w:val="00C82CDC"/>
    <w:rsid w:val="00D12004"/>
    <w:rsid w:val="00D17795"/>
    <w:rsid w:val="00D2042E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D6CE1"/>
    <w:rsid w:val="00F11257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uprdel</cp:lastModifiedBy>
  <cp:revision>23</cp:revision>
  <dcterms:created xsi:type="dcterms:W3CDTF">2020-08-12T05:18:00Z</dcterms:created>
  <dcterms:modified xsi:type="dcterms:W3CDTF">2020-08-21T06:50:00Z</dcterms:modified>
</cp:coreProperties>
</file>