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2F" w:rsidRPr="00442468" w:rsidRDefault="000B512F">
      <w:pPr>
        <w:rPr>
          <w:b/>
          <w:bCs/>
        </w:rPr>
      </w:pPr>
      <w:bookmarkStart w:id="0" w:name="_GoBack"/>
      <w:bookmarkEnd w:id="0"/>
    </w:p>
    <w:p w:rsidR="00E65595" w:rsidRPr="00442468" w:rsidRDefault="00E65595" w:rsidP="00D444EF">
      <w:pPr>
        <w:rPr>
          <w:b/>
          <w:bCs/>
        </w:rPr>
      </w:pPr>
      <w:r w:rsidRPr="00442468">
        <w:rPr>
          <w:b/>
          <w:bCs/>
        </w:rPr>
        <w:t>ПРОКУРОР РАЗЪЯСНЯЕТ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«Установлен особый порядок проведения проверок юридических лиц и индивидуальных предпринимателей в 2020 году»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 w:rsidRPr="00442468">
        <w:rPr>
          <w:bCs/>
        </w:rPr>
        <w:br/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proofErr w:type="gramStart"/>
      <w:r w:rsidRPr="00442468">
        <w:rPr>
          <w:bCs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  <w:proofErr w:type="gramEnd"/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 xml:space="preserve">2) в целях проверки исполнения ранее выданного предписания о принятии мер, направленных на устранение нарушений, влекущих </w:t>
      </w:r>
      <w:proofErr w:type="gramStart"/>
      <w:r w:rsidRPr="00442468">
        <w:rPr>
          <w:bCs/>
        </w:rPr>
        <w:t>непосредственную</w:t>
      </w:r>
      <w:proofErr w:type="gramEnd"/>
      <w:r w:rsidRPr="00442468">
        <w:rPr>
          <w:bCs/>
        </w:rPr>
        <w:t xml:space="preserve"> угрозу причинения вреда жизни и здоровью граждан;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 xml:space="preserve"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</w:t>
      </w:r>
      <w:proofErr w:type="gramStart"/>
      <w:r w:rsidRPr="00442468">
        <w:rPr>
          <w:bCs/>
        </w:rPr>
        <w:t>отношении</w:t>
      </w:r>
      <w:proofErr w:type="gramEnd"/>
      <w:r w:rsidRPr="00442468">
        <w:rPr>
          <w:bCs/>
        </w:rPr>
        <w:t xml:space="preserve"> которых установлен режим постоянного государственного контроля (надзора).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442468" w:rsidRDefault="000A46B6" w:rsidP="000A46B6">
      <w:pPr>
        <w:ind w:firstLine="709"/>
        <w:jc w:val="both"/>
        <w:rPr>
          <w:bCs/>
        </w:rPr>
      </w:pPr>
      <w:r w:rsidRPr="00442468">
        <w:rPr>
          <w:bCs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442468" w:rsidRDefault="00224F2E" w:rsidP="00224F2E">
      <w:pPr>
        <w:ind w:firstLine="709"/>
        <w:jc w:val="both"/>
        <w:rPr>
          <w:bCs/>
        </w:rPr>
      </w:pPr>
    </w:p>
    <w:p w:rsidR="00C57692" w:rsidRPr="00442468" w:rsidRDefault="00C57692" w:rsidP="00C57692">
      <w:pPr>
        <w:ind w:firstLine="709"/>
        <w:jc w:val="both"/>
        <w:rPr>
          <w:bCs/>
        </w:rPr>
      </w:pPr>
    </w:p>
    <w:sectPr w:rsidR="00C57692" w:rsidRPr="00442468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E5C90"/>
    <w:rsid w:val="00402F8B"/>
    <w:rsid w:val="00432299"/>
    <w:rsid w:val="00442468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579A8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3</cp:revision>
  <cp:lastPrinted>2020-06-22T10:12:00Z</cp:lastPrinted>
  <dcterms:created xsi:type="dcterms:W3CDTF">2020-06-22T10:51:00Z</dcterms:created>
  <dcterms:modified xsi:type="dcterms:W3CDTF">2020-06-22T10:52:00Z</dcterms:modified>
</cp:coreProperties>
</file>